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2F" w:rsidRDefault="001C672F" w:rsidP="001C672F">
      <w:pPr>
        <w:ind w:firstLine="482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</w:tblGrid>
      <w:tr w:rsidR="001C67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принятии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рассмотрение</w:t>
            </w:r>
          </w:p>
        </w:tc>
      </w:tr>
    </w:tbl>
    <w:p w:rsidR="001C672F" w:rsidRDefault="001C672F" w:rsidP="001C672F">
      <w:pPr>
        <w:widowControl/>
        <w:adjustRightInd/>
        <w:ind w:left="354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Главе администрации</w:t>
      </w:r>
    </w:p>
    <w:p w:rsidR="001C672F" w:rsidRDefault="001C672F" w:rsidP="001C672F">
      <w:pPr>
        <w:widowControl/>
        <w:pBdr>
          <w:top w:val="single" w:sz="4" w:space="1" w:color="auto"/>
        </w:pBdr>
        <w:adjustRightInd/>
        <w:ind w:left="3544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C672F" w:rsidRDefault="001C672F" w:rsidP="001C672F">
      <w:pPr>
        <w:widowControl/>
        <w:pBdr>
          <w:top w:val="single" w:sz="4" w:space="1" w:color="auto"/>
        </w:pBdr>
        <w:adjustRightInd/>
        <w:ind w:left="3544"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1C672F" w:rsidRDefault="001C672F" w:rsidP="001C672F">
      <w:pPr>
        <w:widowControl/>
        <w:adjustRightInd/>
        <w:ind w:left="3544"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pBdr>
          <w:top w:val="single" w:sz="4" w:space="1" w:color="auto"/>
        </w:pBdr>
        <w:adjustRightInd/>
        <w:ind w:left="3544" w:firstLine="0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1C672F" w:rsidRDefault="001C672F" w:rsidP="001C672F">
      <w:pPr>
        <w:widowControl/>
        <w:adjustRightInd/>
        <w:ind w:left="3544"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adjustRightInd/>
        <w:ind w:left="354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</w:p>
    <w:p w:rsidR="001C672F" w:rsidRDefault="001C672F" w:rsidP="001C672F">
      <w:pPr>
        <w:widowControl/>
        <w:pBdr>
          <w:top w:val="single" w:sz="4" w:space="1" w:color="auto"/>
        </w:pBdr>
        <w:adjustRightInd/>
        <w:ind w:left="3544" w:firstLine="0"/>
        <w:jc w:val="center"/>
        <w:rPr>
          <w:rFonts w:ascii="Times New Roman" w:hAnsi="Times New Roman" w:cs="Times New Roman"/>
          <w:sz w:val="2"/>
          <w:szCs w:val="2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застройщика</w:t>
      </w:r>
      <w:proofErr w:type="gramEnd"/>
    </w:p>
    <w:p w:rsidR="001C672F" w:rsidRDefault="001C672F" w:rsidP="001C672F">
      <w:pPr>
        <w:widowControl/>
        <w:adjustRightInd/>
        <w:ind w:left="3544"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pBdr>
          <w:top w:val="single" w:sz="4" w:space="1" w:color="auto"/>
        </w:pBdr>
        <w:adjustRightInd/>
        <w:ind w:left="3544" w:firstLine="0"/>
        <w:jc w:val="center"/>
        <w:rPr>
          <w:rFonts w:ascii="Times New Roman" w:hAnsi="Times New Roman" w:cs="Times New Roman"/>
          <w:sz w:val="2"/>
          <w:szCs w:val="2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– для граждан, </w:t>
      </w:r>
      <w:proofErr w:type="gramEnd"/>
    </w:p>
    <w:p w:rsidR="001C672F" w:rsidRDefault="001C672F" w:rsidP="001C672F">
      <w:pPr>
        <w:widowControl/>
        <w:adjustRightInd/>
        <w:ind w:left="3544"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pBdr>
          <w:top w:val="single" w:sz="4" w:space="1" w:color="auto"/>
        </w:pBdr>
        <w:adjustRightInd/>
        <w:ind w:left="3544" w:firstLine="0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организации, ИНН – для юридических лиц), </w:t>
      </w:r>
    </w:p>
    <w:p w:rsidR="001C672F" w:rsidRDefault="001C672F" w:rsidP="001C672F">
      <w:pPr>
        <w:widowControl/>
        <w:adjustRightInd/>
        <w:ind w:left="3544"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pBdr>
          <w:top w:val="single" w:sz="4" w:space="1" w:color="auto"/>
        </w:pBdr>
        <w:adjustRightInd/>
        <w:ind w:left="3544" w:firstLine="0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</w:rPr>
        <w:t>его почтовый индекс, адрес, адрес электронной почты)</w:t>
      </w:r>
    </w:p>
    <w:p w:rsidR="001C672F" w:rsidRDefault="001C672F" w:rsidP="001C672F">
      <w:pPr>
        <w:widowControl/>
        <w:adjustRightInd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ЗАЯВЛЕНИЕ</w:t>
      </w:r>
    </w:p>
    <w:p w:rsidR="001C672F" w:rsidRDefault="001C672F" w:rsidP="001C672F">
      <w:pPr>
        <w:widowControl/>
        <w:adjustRightInd/>
        <w:spacing w:after="36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выдаче разрешения на строительство</w:t>
      </w:r>
    </w:p>
    <w:p w:rsidR="001C672F" w:rsidRDefault="001C672F" w:rsidP="001C672F">
      <w:pPr>
        <w:widowControl/>
        <w:tabs>
          <w:tab w:val="left" w:pos="3261"/>
        </w:tabs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Прошу выдать разрешение 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>строительство объекта капитального строительства/</w:t>
      </w:r>
      <w:r>
        <w:rPr>
          <w:rFonts w:ascii="Times New Roman" w:hAnsi="Times New Roman" w:cs="Times New Roman"/>
          <w:iCs/>
        </w:rPr>
        <w:t xml:space="preserve"> </w:t>
      </w:r>
    </w:p>
    <w:p w:rsidR="001C672F" w:rsidRDefault="001C672F" w:rsidP="001C672F">
      <w:pPr>
        <w:widowControl/>
        <w:pBdr>
          <w:top w:val="single" w:sz="4" w:space="1" w:color="auto"/>
        </w:pBdr>
        <w:adjustRightInd/>
        <w:ind w:left="3261"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1C672F" w:rsidRDefault="001C672F" w:rsidP="001C672F">
      <w:pPr>
        <w:widowControl/>
        <w:adjustRightInd/>
        <w:spacing w:before="12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реконструкцию объекта капитального строительства/ строительство линейного </w:t>
      </w:r>
    </w:p>
    <w:p w:rsidR="001C672F" w:rsidRDefault="001C672F" w:rsidP="001C672F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1C672F" w:rsidRDefault="001C672F" w:rsidP="001C672F">
      <w:pPr>
        <w:widowControl/>
        <w:adjustRightInd/>
        <w:spacing w:before="12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объекта/ реконструкцию линейного объекта</w:t>
      </w:r>
    </w:p>
    <w:p w:rsidR="001C672F" w:rsidRDefault="001C672F" w:rsidP="001C672F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1C672F" w:rsidRDefault="001C672F" w:rsidP="001C672F">
      <w:pPr>
        <w:widowControl/>
        <w:tabs>
          <w:tab w:val="left" w:pos="2127"/>
        </w:tabs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1C672F" w:rsidRDefault="001C672F" w:rsidP="001C672F">
      <w:pPr>
        <w:widowControl/>
        <w:tabs>
          <w:tab w:val="left" w:pos="2552"/>
        </w:tabs>
        <w:adjustRightInd/>
        <w:spacing w:before="12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672F" w:rsidRDefault="001C672F" w:rsidP="001C672F">
      <w:pPr>
        <w:widowControl/>
        <w:pBdr>
          <w:top w:val="single" w:sz="4" w:space="1" w:color="auto"/>
        </w:pBdr>
        <w:adjustRightInd/>
        <w:ind w:left="2552" w:firstLine="0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утвержденной проектной документацией)</w:t>
      </w:r>
    </w:p>
    <w:p w:rsidR="001C672F" w:rsidRDefault="001C672F" w:rsidP="001C672F">
      <w:pPr>
        <w:widowControl/>
        <w:adjustRightInd/>
        <w:spacing w:before="120"/>
        <w:ind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1C672F" w:rsidRDefault="001C672F" w:rsidP="001C672F">
      <w:pPr>
        <w:widowControl/>
        <w:tabs>
          <w:tab w:val="left" w:pos="-5103"/>
        </w:tabs>
        <w:adjustRightInd/>
        <w:spacing w:before="120"/>
        <w:ind w:left="5245" w:hanging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реконструируемого объекта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672F" w:rsidRDefault="001C672F" w:rsidP="001C672F">
      <w:pPr>
        <w:widowControl/>
        <w:pBdr>
          <w:top w:val="single" w:sz="4" w:space="1" w:color="auto"/>
        </w:pBdr>
        <w:adjustRightInd/>
        <w:ind w:left="5245" w:firstLine="0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</w:rPr>
        <w:t>(в случае реконструкции объекта)</w:t>
      </w:r>
    </w:p>
    <w:p w:rsidR="001C672F" w:rsidRDefault="001C672F" w:rsidP="001C672F">
      <w:pPr>
        <w:widowControl/>
        <w:adjustRightInd/>
        <w:spacing w:before="120"/>
        <w:ind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1C672F" w:rsidRDefault="001C672F" w:rsidP="001C672F">
      <w:pPr>
        <w:widowControl/>
        <w:tabs>
          <w:tab w:val="left" w:pos="2127"/>
        </w:tabs>
        <w:adjustRightInd/>
        <w:spacing w:before="12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строительства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672F" w:rsidRDefault="001C672F" w:rsidP="001C672F">
      <w:pPr>
        <w:widowControl/>
        <w:pBdr>
          <w:top w:val="single" w:sz="4" w:space="1" w:color="auto"/>
        </w:pBdr>
        <w:adjustRightInd/>
        <w:ind w:left="2127" w:firstLine="0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</w:rPr>
        <w:t>(указывается в случае выделения этапа строительства и дается описание такого этапа)</w:t>
      </w:r>
    </w:p>
    <w:p w:rsidR="001C672F" w:rsidRDefault="001C672F" w:rsidP="001C672F">
      <w:pPr>
        <w:widowControl/>
        <w:tabs>
          <w:tab w:val="left" w:pos="-4536"/>
        </w:tabs>
        <w:adjustRightInd/>
        <w:ind w:left="3544" w:hanging="3544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tabs>
          <w:tab w:val="left" w:pos="-4536"/>
          <w:tab w:val="center" w:pos="5102"/>
        </w:tabs>
        <w:adjustRightInd/>
        <w:ind w:left="3544" w:hanging="354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Адрес (местоположение) объекта</w:t>
      </w:r>
    </w:p>
    <w:p w:rsidR="001C672F" w:rsidRDefault="001C672F" w:rsidP="001C672F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3544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(указывается адрес объекта капитального строительства,</w:t>
      </w: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 при наличии –</w:t>
      </w:r>
      <w:proofErr w:type="gramEnd"/>
    </w:p>
    <w:p w:rsidR="001C672F" w:rsidRDefault="001C672F" w:rsidP="001C672F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tabs>
          <w:tab w:val="left" w:pos="3544"/>
        </w:tabs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объекта капитального строительства в соответствии с государственным адресным</w:t>
      </w: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реестром с указанием</w:t>
      </w:r>
    </w:p>
    <w:p w:rsidR="001C672F" w:rsidRDefault="001C672F" w:rsidP="001C672F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tabs>
          <w:tab w:val="left" w:pos="3544"/>
        </w:tabs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реквизитов документов о присвоении, об изменении адреса; для линейных объектов – указывается</w:t>
      </w: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описание</w:t>
      </w:r>
    </w:p>
    <w:p w:rsidR="001C672F" w:rsidRDefault="001C672F" w:rsidP="001C672F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tabs>
          <w:tab w:val="left" w:pos="3544"/>
        </w:tabs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местоположения в виде наименований субъекта Российской Федерации и</w:t>
      </w: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образования)</w:t>
      </w:r>
    </w:p>
    <w:p w:rsidR="001C672F" w:rsidRDefault="001C672F" w:rsidP="001C67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tabs>
          <w:tab w:val="left" w:pos="-4536"/>
        </w:tabs>
        <w:adjustRightInd/>
        <w:ind w:left="6379" w:hanging="6379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tabs>
          <w:tab w:val="left" w:pos="-4536"/>
          <w:tab w:val="left" w:pos="6837"/>
        </w:tabs>
        <w:adjustRightInd/>
        <w:ind w:left="6521" w:hanging="652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(земельных участков)</w:t>
      </w:r>
    </w:p>
    <w:p w:rsidR="001C672F" w:rsidRDefault="001C672F" w:rsidP="001C672F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6521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(заполнение не является обязательным при </w:t>
      </w:r>
      <w:proofErr w:type="gramEnd"/>
    </w:p>
    <w:p w:rsidR="001C672F" w:rsidRDefault="001C672F" w:rsidP="001C672F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C672F" w:rsidRDefault="001C672F" w:rsidP="001C672F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выдаче разрешения на строительство (реконструкцию) линейного объекта)</w:t>
      </w:r>
    </w:p>
    <w:p w:rsidR="001C672F" w:rsidRDefault="001C672F" w:rsidP="001C67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tabs>
          <w:tab w:val="left" w:pos="-4536"/>
          <w:tab w:val="left" w:pos="7115"/>
        </w:tabs>
        <w:adjustRightInd/>
        <w:ind w:left="5812" w:hanging="58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кадастрового квартала (кадастровых кварталов)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672F" w:rsidRDefault="001C672F" w:rsidP="001C672F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5812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(заполнение не является обязательным при </w:t>
      </w:r>
      <w:proofErr w:type="gramEnd"/>
    </w:p>
    <w:p w:rsidR="001C672F" w:rsidRDefault="001C672F" w:rsidP="001C672F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adjustRightInd/>
        <w:ind w:left="6521" w:hanging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выдаче разрешения на строительство (реконструкцию) линейного объекта)</w:t>
      </w:r>
    </w:p>
    <w:p w:rsidR="001C672F" w:rsidRDefault="001C672F" w:rsidP="001C672F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tabs>
          <w:tab w:val="left" w:pos="-4536"/>
          <w:tab w:val="left" w:pos="6849"/>
        </w:tabs>
        <w:adjustRightInd/>
        <w:ind w:left="6096" w:hanging="609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градостроительном плане земельного участка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672F" w:rsidRDefault="001C672F" w:rsidP="001C672F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6096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(указывается дата выдачи градостроительного </w:t>
      </w:r>
      <w:proofErr w:type="gramEnd"/>
    </w:p>
    <w:p w:rsidR="001C672F" w:rsidRDefault="001C672F" w:rsidP="001C672F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плана земельного участка, его номер и орган,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выдавший градостроительный план земельного участка (не заполняется</w:t>
      </w:r>
      <w:proofErr w:type="gramEnd"/>
    </w:p>
    <w:p w:rsidR="001C672F" w:rsidRDefault="001C672F" w:rsidP="001C672F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отношении линейных объектов, кроме случаев, предусмотренных законодательством Российской Федерации)</w:t>
      </w:r>
    </w:p>
    <w:p w:rsidR="001C672F" w:rsidRDefault="001C672F" w:rsidP="001C672F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tabs>
          <w:tab w:val="left" w:pos="-4536"/>
          <w:tab w:val="left" w:pos="7297"/>
        </w:tabs>
        <w:adjustRightInd/>
        <w:ind w:left="6946" w:hanging="694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проекте планировки и проекте межевания территории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672F" w:rsidRDefault="001C672F" w:rsidP="001C672F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6946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(заполняется в отношении</w:t>
      </w: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линейных</w:t>
      </w:r>
      <w:proofErr w:type="gramEnd"/>
    </w:p>
    <w:p w:rsidR="001C672F" w:rsidRDefault="001C672F" w:rsidP="001C672F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объектов, кроме случаев, предусмотренных законодательством Российской Федерации. Указываются дата и номер </w:t>
      </w:r>
    </w:p>
    <w:p w:rsidR="001C672F" w:rsidRDefault="001C672F" w:rsidP="001C672F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решения об утверждении проекта планировки и проекта межевания</w:t>
      </w: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территории (в соответствии со сведениями, </w:t>
      </w:r>
      <w:proofErr w:type="gramEnd"/>
    </w:p>
    <w:p w:rsidR="001C672F" w:rsidRDefault="001C672F" w:rsidP="001C672F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содержащимися ИСОГД) и лицо, принявшее такое решение)</w:t>
      </w:r>
      <w:proofErr w:type="gramEnd"/>
    </w:p>
    <w:p w:rsidR="001C672F" w:rsidRDefault="001C672F" w:rsidP="001C672F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tabs>
          <w:tab w:val="left" w:pos="-4536"/>
          <w:tab w:val="left" w:pos="4235"/>
        </w:tabs>
        <w:adjustRightInd/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проектной документации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672F" w:rsidRDefault="001C672F" w:rsidP="001C672F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3969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(указывается, кем, когда разработана проектная документация </w:t>
      </w:r>
      <w:proofErr w:type="gramEnd"/>
    </w:p>
    <w:p w:rsidR="001C672F" w:rsidRDefault="001C672F" w:rsidP="001C672F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документа, наименование проектной организации)</w:t>
      </w:r>
    </w:p>
    <w:p w:rsidR="001C672F" w:rsidRDefault="001C672F" w:rsidP="001C672F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tabs>
          <w:tab w:val="left" w:pos="-4536"/>
          <w:tab w:val="left" w:pos="8483"/>
        </w:tabs>
        <w:adjustRightInd/>
        <w:ind w:left="8222" w:hanging="822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положительном заключении экспертизы проектной документации</w:t>
      </w:r>
      <w:r>
        <w:rPr>
          <w:rFonts w:ascii="Times New Roman" w:hAnsi="Times New Roman" w:cs="Times New Roman"/>
        </w:rPr>
        <w:tab/>
      </w:r>
    </w:p>
    <w:p w:rsidR="001C672F" w:rsidRDefault="001C672F" w:rsidP="001C672F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8222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(указываются</w:t>
      </w:r>
      <w:proofErr w:type="gramEnd"/>
    </w:p>
    <w:p w:rsidR="001C672F" w:rsidRDefault="001C672F" w:rsidP="001C672F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организации, выдавшей заключение, регистрационный номер и дата выдачи заключения и в случаях, </w:t>
      </w:r>
    </w:p>
    <w:p w:rsidR="001C672F" w:rsidRDefault="001C672F" w:rsidP="001C672F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adjustRightInd/>
        <w:ind w:left="6521" w:hanging="652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предусмотренных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Федерации, реквизиты приказа об</w:t>
      </w: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утверждении положительного</w:t>
      </w:r>
    </w:p>
    <w:p w:rsidR="001C672F" w:rsidRDefault="001C672F" w:rsidP="001C672F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adjustRightInd/>
        <w:ind w:left="6521" w:hanging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заключения государственной экологической экспертизы)</w:t>
      </w:r>
    </w:p>
    <w:p w:rsidR="001C672F" w:rsidRDefault="001C672F" w:rsidP="001C672F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tabs>
          <w:tab w:val="left" w:pos="-4536"/>
          <w:tab w:val="left" w:pos="-2694"/>
        </w:tabs>
        <w:adjustRightInd/>
        <w:ind w:left="5812" w:hanging="581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Срок действия разрешения на строительство (месяцев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C672F" w:rsidRDefault="001C672F" w:rsidP="001C672F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5812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(в соответствии с разделом проектной </w:t>
      </w:r>
      <w:proofErr w:type="gramEnd"/>
    </w:p>
    <w:p w:rsidR="001C672F" w:rsidRDefault="001C672F" w:rsidP="001C672F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adjustRightInd/>
        <w:ind w:left="6521" w:hanging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документации «Проект организации строительства»)</w:t>
      </w:r>
    </w:p>
    <w:p w:rsidR="001C672F" w:rsidRDefault="001C672F" w:rsidP="001C672F">
      <w:pPr>
        <w:widowControl/>
        <w:adjustRightInd/>
        <w:spacing w:after="360"/>
        <w:ind w:firstLine="0"/>
        <w:jc w:val="center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adjustRightInd/>
        <w:spacing w:after="36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Краткие проектные характеристики объекта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2100"/>
        <w:gridCol w:w="934"/>
        <w:gridCol w:w="2185"/>
        <w:gridCol w:w="2889"/>
      </w:tblGrid>
      <w:tr w:rsidR="001C672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2F" w:rsidRDefault="001C672F">
            <w:pPr>
              <w:keepLines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ootnoteReference w:id="1"/>
              <w:t>Общая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F" w:rsidRDefault="001C672F">
            <w:pPr>
              <w:keepLines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2F" w:rsidRDefault="001C672F">
            <w:pPr>
              <w:keepLines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участка (кв. м):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F" w:rsidRDefault="001C672F">
            <w:pPr>
              <w:keepLines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72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2F" w:rsidRDefault="001C672F">
            <w:pPr>
              <w:keepLines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F" w:rsidRDefault="001C672F">
            <w:pPr>
              <w:keepLines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2F" w:rsidRDefault="001C672F">
            <w:pPr>
              <w:keepLines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подземной части (куб. м):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F" w:rsidRDefault="001C672F">
            <w:pPr>
              <w:keepLines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72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2F" w:rsidRDefault="001C672F">
            <w:pPr>
              <w:keepLines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F" w:rsidRDefault="001C672F">
            <w:pPr>
              <w:keepLines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2F" w:rsidRDefault="001C672F">
            <w:pPr>
              <w:keepLines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(м):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F" w:rsidRDefault="001C672F">
            <w:pPr>
              <w:keepLines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72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2F" w:rsidRDefault="001C672F">
            <w:pPr>
              <w:keepNext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F" w:rsidRDefault="001C672F">
            <w:pPr>
              <w:keepNext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2F" w:rsidRDefault="001C672F">
            <w:pPr>
              <w:keepNext/>
              <w:keepLines/>
              <w:widowControl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(чел.):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F" w:rsidRDefault="001C672F">
            <w:pPr>
              <w:keepNext/>
              <w:keepLines/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2F" w:rsidRDefault="001C672F">
            <w:pPr>
              <w:keepNext/>
              <w:keepLines/>
              <w:widowControl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F" w:rsidRDefault="001C672F">
            <w:pPr>
              <w:keepNext/>
              <w:keepLines/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2F" w:rsidRDefault="001C67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2F" w:rsidRDefault="001C67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2F" w:rsidRDefault="001C672F">
            <w:pPr>
              <w:keepNext/>
              <w:keepLines/>
              <w:widowControl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customMarkFollows="1" w:id="2"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F" w:rsidRDefault="001C672F">
            <w:pPr>
              <w:keepNext/>
              <w:keepLines/>
              <w:widowControl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trHeight w:val="539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2F" w:rsidRDefault="001C672F">
            <w:pPr>
              <w:keepNext/>
              <w:keepLines/>
              <w:widowControl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(местоположение) объекта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customMarkFollows="1" w:id="3"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F" w:rsidRDefault="001C672F">
            <w:pPr>
              <w:keepNext/>
              <w:keepLines/>
              <w:widowControl/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  <w:trHeight w:val="539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2F" w:rsidRDefault="001C672F">
            <w:pPr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проектные характеристики линейного объекта 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customMarkFollows="1" w:id="4"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C672F">
        <w:trPr>
          <w:cantSplit/>
          <w:trHeight w:val="539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2F" w:rsidRDefault="001C672F">
            <w:pPr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(класс)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F" w:rsidRDefault="001C672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  <w:trHeight w:val="539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2F" w:rsidRDefault="001C672F">
            <w:pPr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F" w:rsidRDefault="001C672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  <w:trHeight w:val="82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2F" w:rsidRDefault="001C672F">
            <w:pPr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F" w:rsidRDefault="001C672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2F" w:rsidRDefault="001C672F">
            <w:pPr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(КЛ,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КВЛ), уровень напряжения линий электропередачи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F" w:rsidRDefault="001C672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  <w:trHeight w:val="82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2F" w:rsidRDefault="001C672F">
            <w:pPr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F" w:rsidRDefault="001C672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  <w:trHeight w:val="539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2F" w:rsidRDefault="001C672F">
            <w:pPr>
              <w:adjustRightInd/>
              <w:spacing w:line="276" w:lineRule="auto"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показатели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F" w:rsidRDefault="001C672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72F" w:rsidRDefault="001C672F" w:rsidP="001C672F">
      <w:pPr>
        <w:widowControl/>
        <w:adjustRightInd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заявлению прилагаются документы согласно описи (приложение). Интересы застройщика 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представлять:</w:t>
      </w:r>
    </w:p>
    <w:p w:rsidR="001C672F" w:rsidRDefault="001C672F" w:rsidP="001C67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widowControl/>
        <w:pBdr>
          <w:top w:val="single" w:sz="4" w:space="1" w:color="auto"/>
        </w:pBdr>
        <w:adjustRightInd/>
        <w:spacing w:after="240"/>
        <w:ind w:firstLine="0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должность, контактный телефон)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772"/>
        <w:gridCol w:w="63"/>
        <w:gridCol w:w="284"/>
        <w:gridCol w:w="142"/>
        <w:gridCol w:w="1842"/>
        <w:gridCol w:w="284"/>
        <w:gridCol w:w="850"/>
        <w:gridCol w:w="1418"/>
      </w:tblGrid>
      <w:tr w:rsidR="001C672F">
        <w:trPr>
          <w:cantSplit/>
        </w:trPr>
        <w:tc>
          <w:tcPr>
            <w:tcW w:w="2552" w:type="dxa"/>
            <w:vAlign w:val="center"/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доверенности №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9" w:type="dxa"/>
            <w:gridSpan w:val="3"/>
            <w:vAlign w:val="center"/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672F">
        <w:trPr>
          <w:cantSplit/>
        </w:trPr>
        <w:tc>
          <w:tcPr>
            <w:tcW w:w="2552" w:type="dxa"/>
            <w:vAlign w:val="center"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7" w:type="dxa"/>
            <w:gridSpan w:val="7"/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(реквизиты доверенности)</w:t>
            </w:r>
          </w:p>
        </w:tc>
        <w:tc>
          <w:tcPr>
            <w:tcW w:w="1418" w:type="dxa"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672F"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672F">
        <w:tc>
          <w:tcPr>
            <w:tcW w:w="5387" w:type="dxa"/>
            <w:gridSpan w:val="3"/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должность законного или иного уполномоченного представителя застройщика -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2"/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C672F" w:rsidRDefault="001C672F" w:rsidP="001C672F">
      <w:pPr>
        <w:ind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1C672F" w:rsidRDefault="001C672F" w:rsidP="001C672F">
      <w:pPr>
        <w:ind w:firstLine="0"/>
        <w:jc w:val="left"/>
        <w:rPr>
          <w:rFonts w:ascii="Times New Roman" w:hAnsi="Times New Roman" w:cs="Times New Roman"/>
        </w:rPr>
      </w:pPr>
    </w:p>
    <w:p w:rsidR="001C672F" w:rsidRDefault="001C672F" w:rsidP="001C672F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1C672F" w:rsidRDefault="001C672F" w:rsidP="001C672F">
      <w:pPr>
        <w:widowControl/>
        <w:adjustRightInd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 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отношении линейных объектов допускается заполнение не всех граф раздела.</w:t>
      </w:r>
    </w:p>
    <w:p w:rsidR="001C672F" w:rsidRDefault="001C672F" w:rsidP="001C672F">
      <w:pPr>
        <w:widowControl/>
        <w:adjustRightInd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 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</w:t>
      </w:r>
      <w:r>
        <w:rPr>
          <w:rFonts w:ascii="Times New Roman" w:hAnsi="Times New Roman" w:cs="Times New Roman"/>
          <w:sz w:val="20"/>
          <w:szCs w:val="20"/>
        </w:rPr>
        <w:lastRenderedPageBreak/>
        <w:t>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1C672F" w:rsidRDefault="001C672F" w:rsidP="001C672F">
      <w:pPr>
        <w:widowControl/>
        <w:adjustRightInd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  <w:p w:rsidR="001C672F" w:rsidRDefault="001C672F" w:rsidP="001C672F">
      <w:pPr>
        <w:widowControl/>
        <w:adjustRightInd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 З</w:t>
      </w:r>
      <w:proofErr w:type="gramEnd"/>
      <w:r>
        <w:rPr>
          <w:rFonts w:ascii="Times New Roman" w:hAnsi="Times New Roman" w:cs="Times New Roman"/>
          <w:sz w:val="20"/>
          <w:szCs w:val="20"/>
        </w:rP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1C672F" w:rsidRDefault="001C672F" w:rsidP="001C672F">
      <w:pPr>
        <w:widowControl/>
        <w:adjustRightInd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1C672F" w:rsidRDefault="001C672F" w:rsidP="001C672F">
      <w:pPr>
        <w:widowControl/>
        <w:adjustRightInd/>
        <w:ind w:firstLine="567"/>
        <w:rPr>
          <w:rFonts w:ascii="Times New Roman" w:hAnsi="Times New Roman" w:cs="Times New Roman"/>
          <w:sz w:val="20"/>
          <w:szCs w:val="20"/>
        </w:rPr>
      </w:pPr>
    </w:p>
    <w:p w:rsidR="001C672F" w:rsidRDefault="001C672F" w:rsidP="001C67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1C672F">
          <w:pgSz w:w="11906" w:h="16838"/>
          <w:pgMar w:top="567" w:right="567" w:bottom="567" w:left="1134" w:header="708" w:footer="708" w:gutter="0"/>
          <w:cols w:space="720"/>
        </w:sectPr>
      </w:pPr>
    </w:p>
    <w:p w:rsidR="001C672F" w:rsidRDefault="001C672F" w:rsidP="001C672F">
      <w:pPr>
        <w:widowControl/>
        <w:adjustRightInd/>
        <w:ind w:left="6096"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iCs/>
          <w:sz w:val="28"/>
          <w:szCs w:val="28"/>
        </w:rPr>
        <w:br/>
        <w:t>к заявлению о выдаче</w:t>
      </w:r>
      <w:r>
        <w:rPr>
          <w:rFonts w:ascii="Times New Roman" w:hAnsi="Times New Roman" w:cs="Times New Roman"/>
          <w:iCs/>
          <w:sz w:val="28"/>
          <w:szCs w:val="28"/>
        </w:rPr>
        <w:br/>
        <w:t>разрешения на строительство</w:t>
      </w:r>
    </w:p>
    <w:p w:rsidR="001C672F" w:rsidRDefault="001C672F" w:rsidP="001C672F">
      <w:pPr>
        <w:widowControl/>
        <w:adjustRightInd/>
        <w:ind w:left="6096"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______________ 201__ года</w:t>
      </w:r>
    </w:p>
    <w:p w:rsidR="001C672F" w:rsidRDefault="001C672F" w:rsidP="001C672F">
      <w:pPr>
        <w:widowControl/>
        <w:adjustRightInd/>
        <w:spacing w:before="240"/>
        <w:ind w:firstLine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ОПИСЬ</w:t>
      </w:r>
    </w:p>
    <w:p w:rsidR="001C672F" w:rsidRDefault="001C672F" w:rsidP="001C672F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документов, представленных в администрацию муниципального образования для получения разрешения на строительство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395"/>
        <w:gridCol w:w="283"/>
        <w:gridCol w:w="851"/>
        <w:gridCol w:w="992"/>
        <w:gridCol w:w="142"/>
        <w:gridCol w:w="283"/>
        <w:gridCol w:w="709"/>
        <w:gridCol w:w="1701"/>
        <w:gridCol w:w="141"/>
      </w:tblGrid>
      <w:tr w:rsidR="001C672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представлены</w:t>
            </w:r>
          </w:p>
        </w:tc>
      </w:tr>
      <w:tr w:rsidR="001C672F">
        <w:trPr>
          <w:cantSplit/>
          <w:trHeight w:val="480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72F" w:rsidRDefault="001C67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72F" w:rsidRDefault="001C67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бумажных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носителях/через функционал ПГУ ЛО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носителях</w:t>
            </w:r>
          </w:p>
        </w:tc>
      </w:tr>
      <w:tr w:rsidR="001C672F">
        <w:trPr>
          <w:cantSplit/>
          <w:trHeight w:val="720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72F" w:rsidRDefault="001C67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72F" w:rsidRDefault="001C67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одном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экземпля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ре*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файла</w:t>
            </w:r>
          </w:p>
        </w:tc>
      </w:tr>
      <w:tr w:rsidR="001C67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земельный участок (вид документа, дата, номер,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 действия) </w:t>
            </w:r>
          </w:p>
        </w:tc>
      </w:tr>
      <w:tr w:rsidR="001C67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участка, для линейного объекта – проект планировки территории и проект межевания территории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ненужное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зачеркнуть)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Материалы, содержащиеся в проектной документации:</w:t>
            </w:r>
          </w:p>
        </w:tc>
      </w:tr>
      <w:tr w:rsidR="001C67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 планировочной организации земельного участка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отображающие архитектурные решения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инженерном оборудовании,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сводный план сетей инженерно-технического обеспечения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организации строительства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организации работ по сносу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демонтажу объектов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 государственной экспертизы проектной документации искусственного земельного участка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на отклонение от предельных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параметров разрешенного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реконструкции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всех правообладателей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капитального строительства в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реконструкции такого объекта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о проведении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имущества, реконструкции,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определяющее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4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документ в соответствии с законодательством Российской Федерации (указать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наименование) </w:t>
            </w:r>
          </w:p>
        </w:tc>
      </w:tr>
      <w:tr w:rsidR="001C67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1C67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4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электронном носителе</w:t>
            </w:r>
          </w:p>
        </w:tc>
      </w:tr>
      <w:tr w:rsidR="001C67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носителя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2F">
        <w:trPr>
          <w:gridAfter w:val="1"/>
          <w:wAfter w:w="141" w:type="dxa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vAlign w:val="bottom"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vAlign w:val="bottom"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672F">
        <w:trPr>
          <w:gridAfter w:val="1"/>
          <w:wAfter w:w="141" w:type="dxa"/>
        </w:trPr>
        <w:tc>
          <w:tcPr>
            <w:tcW w:w="4962" w:type="dxa"/>
            <w:gridSpan w:val="2"/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должность законного или иного уполномоченного представителя застройщика -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gridSpan w:val="2"/>
            <w:hideMark/>
          </w:tcPr>
          <w:p w:rsidR="001C672F" w:rsidRDefault="001C672F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C672F" w:rsidRDefault="001C672F" w:rsidP="001C672F">
      <w:pPr>
        <w:ind w:firstLine="698"/>
        <w:jc w:val="left"/>
        <w:rPr>
          <w:sz w:val="28"/>
          <w:szCs w:val="28"/>
        </w:rPr>
      </w:pPr>
      <w:r>
        <w:rPr>
          <w:rStyle w:val="a8"/>
          <w:rFonts w:ascii="Times New Roman" w:hAnsi="Times New Roman"/>
          <w:bCs/>
        </w:rPr>
        <w:t xml:space="preserve">* </w:t>
      </w:r>
      <w:r>
        <w:rPr>
          <w:rFonts w:ascii="Times New Roman" w:hAnsi="Times New Roman" w:cs="Times New Roman"/>
          <w:b/>
          <w:bCs/>
          <w:sz w:val="28"/>
          <w:szCs w:val="28"/>
        </w:rPr>
        <w:t>Не заполняется в случае подачи заявления в электронном виде через ПГУ ЛО</w:t>
      </w:r>
    </w:p>
    <w:p w:rsidR="00B40CA9" w:rsidRDefault="001C672F" w:rsidP="001C672F">
      <w:r>
        <w:rPr>
          <w:rStyle w:val="a8"/>
          <w:rFonts w:ascii="Times New Roman" w:hAnsi="Times New Roman"/>
          <w:b w:val="0"/>
          <w:bCs/>
        </w:rPr>
        <w:br w:type="page"/>
      </w:r>
    </w:p>
    <w:sectPr w:rsidR="00B4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91" w:rsidRDefault="00877691" w:rsidP="001C672F">
      <w:r>
        <w:separator/>
      </w:r>
    </w:p>
  </w:endnote>
  <w:endnote w:type="continuationSeparator" w:id="0">
    <w:p w:rsidR="00877691" w:rsidRDefault="00877691" w:rsidP="001C672F">
      <w:r>
        <w:continuationSeparator/>
      </w:r>
    </w:p>
  </w:endnote>
  <w:endnote w:id="1">
    <w:p w:rsidR="001C672F" w:rsidRDefault="001C672F" w:rsidP="001C672F">
      <w:pPr>
        <w:pStyle w:val="a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91" w:rsidRDefault="00877691" w:rsidP="001C672F">
      <w:r>
        <w:separator/>
      </w:r>
    </w:p>
  </w:footnote>
  <w:footnote w:type="continuationSeparator" w:id="0">
    <w:p w:rsidR="00877691" w:rsidRDefault="00877691" w:rsidP="001C672F">
      <w:r>
        <w:continuationSeparator/>
      </w:r>
    </w:p>
  </w:footnote>
  <w:footnote w:id="1">
    <w:p w:rsidR="001C672F" w:rsidRDefault="001C672F" w:rsidP="001C672F">
      <w:pPr>
        <w:pStyle w:val="a3"/>
        <w:ind w:firstLine="0"/>
        <w:rPr>
          <w:rFonts w:ascii="Times New Roman" w:hAnsi="Times New Roman" w:cs="Times New Roman"/>
        </w:rPr>
      </w:pPr>
      <w:r>
        <w:rPr>
          <w:rStyle w:val="a7"/>
          <w:rFonts w:ascii="Arial" w:hAnsi="Arial"/>
        </w:rPr>
        <w:footnoteRef/>
      </w:r>
    </w:p>
  </w:footnote>
  <w:footnote w:id="2">
    <w:p w:rsidR="001C672F" w:rsidRDefault="001C672F" w:rsidP="001C672F">
      <w:pPr>
        <w:pStyle w:val="a3"/>
        <w:ind w:firstLine="0"/>
        <w:rPr>
          <w:rFonts w:ascii="Times New Roman" w:hAnsi="Times New Roman" w:cs="Times New Roman"/>
        </w:rPr>
      </w:pPr>
    </w:p>
  </w:footnote>
  <w:footnote w:id="3">
    <w:p w:rsidR="001C672F" w:rsidRDefault="001C672F" w:rsidP="001C672F">
      <w:pPr>
        <w:pStyle w:val="a3"/>
        <w:ind w:firstLine="0"/>
        <w:rPr>
          <w:rFonts w:ascii="Times New Roman" w:hAnsi="Times New Roman" w:cs="Times New Roman"/>
        </w:rPr>
      </w:pPr>
    </w:p>
  </w:footnote>
  <w:footnote w:id="4">
    <w:p w:rsidR="001C672F" w:rsidRDefault="001C672F" w:rsidP="001C672F">
      <w:pPr>
        <w:pStyle w:val="a3"/>
        <w:ind w:firstLine="0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53"/>
    <w:rsid w:val="0000233F"/>
    <w:rsid w:val="000035F7"/>
    <w:rsid w:val="00033487"/>
    <w:rsid w:val="000528C2"/>
    <w:rsid w:val="0005791F"/>
    <w:rsid w:val="00057E28"/>
    <w:rsid w:val="00065597"/>
    <w:rsid w:val="000726D7"/>
    <w:rsid w:val="00081EEF"/>
    <w:rsid w:val="00096BF7"/>
    <w:rsid w:val="000A461C"/>
    <w:rsid w:val="000C44A1"/>
    <w:rsid w:val="000D2ECC"/>
    <w:rsid w:val="000D3A18"/>
    <w:rsid w:val="000E0A63"/>
    <w:rsid w:val="000E1FD7"/>
    <w:rsid w:val="000E63ED"/>
    <w:rsid w:val="000F3B83"/>
    <w:rsid w:val="000F3BF1"/>
    <w:rsid w:val="001039FB"/>
    <w:rsid w:val="001263B8"/>
    <w:rsid w:val="00131CB6"/>
    <w:rsid w:val="0013237B"/>
    <w:rsid w:val="00140CDA"/>
    <w:rsid w:val="00143371"/>
    <w:rsid w:val="00151AAA"/>
    <w:rsid w:val="00181A66"/>
    <w:rsid w:val="00183075"/>
    <w:rsid w:val="001A218C"/>
    <w:rsid w:val="001A5D74"/>
    <w:rsid w:val="001B2B70"/>
    <w:rsid w:val="001C672F"/>
    <w:rsid w:val="001D22BE"/>
    <w:rsid w:val="001D6F7B"/>
    <w:rsid w:val="001D7C0E"/>
    <w:rsid w:val="001E1F4E"/>
    <w:rsid w:val="001F342A"/>
    <w:rsid w:val="001F50DF"/>
    <w:rsid w:val="0020249E"/>
    <w:rsid w:val="00210AA6"/>
    <w:rsid w:val="00231CEA"/>
    <w:rsid w:val="00232F69"/>
    <w:rsid w:val="00241F63"/>
    <w:rsid w:val="00245DD5"/>
    <w:rsid w:val="00246843"/>
    <w:rsid w:val="00261841"/>
    <w:rsid w:val="0026758D"/>
    <w:rsid w:val="00270167"/>
    <w:rsid w:val="002A1D35"/>
    <w:rsid w:val="002A6ABA"/>
    <w:rsid w:val="002B1609"/>
    <w:rsid w:val="002B680F"/>
    <w:rsid w:val="002C128E"/>
    <w:rsid w:val="002D06B9"/>
    <w:rsid w:val="002D22EB"/>
    <w:rsid w:val="002D5BCD"/>
    <w:rsid w:val="002E299D"/>
    <w:rsid w:val="002E5A40"/>
    <w:rsid w:val="002F7970"/>
    <w:rsid w:val="003057CD"/>
    <w:rsid w:val="0031335B"/>
    <w:rsid w:val="00320E62"/>
    <w:rsid w:val="00335419"/>
    <w:rsid w:val="00357634"/>
    <w:rsid w:val="003671D1"/>
    <w:rsid w:val="00373821"/>
    <w:rsid w:val="00375DC6"/>
    <w:rsid w:val="00376943"/>
    <w:rsid w:val="003818CC"/>
    <w:rsid w:val="003864DB"/>
    <w:rsid w:val="00387BB2"/>
    <w:rsid w:val="003B507A"/>
    <w:rsid w:val="003B6D53"/>
    <w:rsid w:val="003C66AB"/>
    <w:rsid w:val="003C7BF0"/>
    <w:rsid w:val="003D60CD"/>
    <w:rsid w:val="003E27E4"/>
    <w:rsid w:val="003E4098"/>
    <w:rsid w:val="003F5154"/>
    <w:rsid w:val="00407DF3"/>
    <w:rsid w:val="00415F83"/>
    <w:rsid w:val="00437E14"/>
    <w:rsid w:val="004541E6"/>
    <w:rsid w:val="00462E97"/>
    <w:rsid w:val="00473E20"/>
    <w:rsid w:val="004830DC"/>
    <w:rsid w:val="00485CC3"/>
    <w:rsid w:val="00491D61"/>
    <w:rsid w:val="004B1211"/>
    <w:rsid w:val="004F54EE"/>
    <w:rsid w:val="005008C3"/>
    <w:rsid w:val="00512467"/>
    <w:rsid w:val="00525320"/>
    <w:rsid w:val="0053045B"/>
    <w:rsid w:val="00543825"/>
    <w:rsid w:val="00565CE7"/>
    <w:rsid w:val="00573CA1"/>
    <w:rsid w:val="00583F09"/>
    <w:rsid w:val="005B13AA"/>
    <w:rsid w:val="005B226A"/>
    <w:rsid w:val="005E2058"/>
    <w:rsid w:val="005F0039"/>
    <w:rsid w:val="00605F6F"/>
    <w:rsid w:val="00620CE9"/>
    <w:rsid w:val="006349D6"/>
    <w:rsid w:val="00635148"/>
    <w:rsid w:val="00635234"/>
    <w:rsid w:val="00654143"/>
    <w:rsid w:val="0066423F"/>
    <w:rsid w:val="0068560A"/>
    <w:rsid w:val="00692B65"/>
    <w:rsid w:val="00694E56"/>
    <w:rsid w:val="00695C2A"/>
    <w:rsid w:val="0069707D"/>
    <w:rsid w:val="006A57F5"/>
    <w:rsid w:val="006A77CE"/>
    <w:rsid w:val="006B155F"/>
    <w:rsid w:val="006B17B1"/>
    <w:rsid w:val="006E5240"/>
    <w:rsid w:val="006E599B"/>
    <w:rsid w:val="006F2928"/>
    <w:rsid w:val="006F494E"/>
    <w:rsid w:val="00712277"/>
    <w:rsid w:val="007205EC"/>
    <w:rsid w:val="00725305"/>
    <w:rsid w:val="00732366"/>
    <w:rsid w:val="00742B1B"/>
    <w:rsid w:val="00764F7C"/>
    <w:rsid w:val="00766B72"/>
    <w:rsid w:val="0078558F"/>
    <w:rsid w:val="007B32CA"/>
    <w:rsid w:val="007B5547"/>
    <w:rsid w:val="007E751A"/>
    <w:rsid w:val="007F0C32"/>
    <w:rsid w:val="007F568D"/>
    <w:rsid w:val="007F78B7"/>
    <w:rsid w:val="007F7B31"/>
    <w:rsid w:val="00802D4D"/>
    <w:rsid w:val="00820935"/>
    <w:rsid w:val="00822455"/>
    <w:rsid w:val="008678BB"/>
    <w:rsid w:val="00871135"/>
    <w:rsid w:val="00877691"/>
    <w:rsid w:val="0088729E"/>
    <w:rsid w:val="008961E9"/>
    <w:rsid w:val="008A1301"/>
    <w:rsid w:val="008A43BE"/>
    <w:rsid w:val="008C7240"/>
    <w:rsid w:val="008E670A"/>
    <w:rsid w:val="008F2DB1"/>
    <w:rsid w:val="008F3A97"/>
    <w:rsid w:val="008F535D"/>
    <w:rsid w:val="00904008"/>
    <w:rsid w:val="009152AE"/>
    <w:rsid w:val="0091689E"/>
    <w:rsid w:val="009200FF"/>
    <w:rsid w:val="009312D6"/>
    <w:rsid w:val="00934204"/>
    <w:rsid w:val="00935C15"/>
    <w:rsid w:val="00940FFA"/>
    <w:rsid w:val="0095142E"/>
    <w:rsid w:val="00981A61"/>
    <w:rsid w:val="0098664B"/>
    <w:rsid w:val="009921B3"/>
    <w:rsid w:val="009A073D"/>
    <w:rsid w:val="009B2366"/>
    <w:rsid w:val="009D319D"/>
    <w:rsid w:val="009D3575"/>
    <w:rsid w:val="009E758D"/>
    <w:rsid w:val="009F09B2"/>
    <w:rsid w:val="009F3D6F"/>
    <w:rsid w:val="009F4C41"/>
    <w:rsid w:val="009F7384"/>
    <w:rsid w:val="00A02A8E"/>
    <w:rsid w:val="00A035E4"/>
    <w:rsid w:val="00A05ED5"/>
    <w:rsid w:val="00A54707"/>
    <w:rsid w:val="00A64D18"/>
    <w:rsid w:val="00A67C0C"/>
    <w:rsid w:val="00A72652"/>
    <w:rsid w:val="00A762B9"/>
    <w:rsid w:val="00A77BE0"/>
    <w:rsid w:val="00A912A2"/>
    <w:rsid w:val="00AA0D49"/>
    <w:rsid w:val="00AA583F"/>
    <w:rsid w:val="00AC1572"/>
    <w:rsid w:val="00AC76E9"/>
    <w:rsid w:val="00AD05CC"/>
    <w:rsid w:val="00AD1A6B"/>
    <w:rsid w:val="00AE5E42"/>
    <w:rsid w:val="00B0161E"/>
    <w:rsid w:val="00B059AB"/>
    <w:rsid w:val="00B06574"/>
    <w:rsid w:val="00B067FB"/>
    <w:rsid w:val="00B07FF8"/>
    <w:rsid w:val="00B32EDF"/>
    <w:rsid w:val="00B40CA9"/>
    <w:rsid w:val="00B41084"/>
    <w:rsid w:val="00B437F4"/>
    <w:rsid w:val="00B567D7"/>
    <w:rsid w:val="00B66B98"/>
    <w:rsid w:val="00B7569F"/>
    <w:rsid w:val="00B77BB2"/>
    <w:rsid w:val="00B8145A"/>
    <w:rsid w:val="00B8168D"/>
    <w:rsid w:val="00B820A9"/>
    <w:rsid w:val="00B92C54"/>
    <w:rsid w:val="00BA7E43"/>
    <w:rsid w:val="00BB5A85"/>
    <w:rsid w:val="00BC15C1"/>
    <w:rsid w:val="00BE23F8"/>
    <w:rsid w:val="00BF2A33"/>
    <w:rsid w:val="00BF5E94"/>
    <w:rsid w:val="00C02604"/>
    <w:rsid w:val="00C23DB8"/>
    <w:rsid w:val="00C37B39"/>
    <w:rsid w:val="00C42969"/>
    <w:rsid w:val="00C4412F"/>
    <w:rsid w:val="00C55527"/>
    <w:rsid w:val="00C70F10"/>
    <w:rsid w:val="00CC0F10"/>
    <w:rsid w:val="00CC2A51"/>
    <w:rsid w:val="00CC407C"/>
    <w:rsid w:val="00CC4DCD"/>
    <w:rsid w:val="00CD45D8"/>
    <w:rsid w:val="00CE4840"/>
    <w:rsid w:val="00CF0462"/>
    <w:rsid w:val="00D00062"/>
    <w:rsid w:val="00D02A40"/>
    <w:rsid w:val="00D07B09"/>
    <w:rsid w:val="00D12ADB"/>
    <w:rsid w:val="00D2130A"/>
    <w:rsid w:val="00D34E7F"/>
    <w:rsid w:val="00D4093F"/>
    <w:rsid w:val="00D41F68"/>
    <w:rsid w:val="00D552EB"/>
    <w:rsid w:val="00D56BE9"/>
    <w:rsid w:val="00D56DA9"/>
    <w:rsid w:val="00D804CA"/>
    <w:rsid w:val="00D805B9"/>
    <w:rsid w:val="00D81BA8"/>
    <w:rsid w:val="00D9061A"/>
    <w:rsid w:val="00D94F95"/>
    <w:rsid w:val="00DB267A"/>
    <w:rsid w:val="00DB44C3"/>
    <w:rsid w:val="00DB7B56"/>
    <w:rsid w:val="00DC2AE7"/>
    <w:rsid w:val="00DF0EDD"/>
    <w:rsid w:val="00DF3598"/>
    <w:rsid w:val="00DF51F0"/>
    <w:rsid w:val="00DF689D"/>
    <w:rsid w:val="00E101DD"/>
    <w:rsid w:val="00E11687"/>
    <w:rsid w:val="00E12231"/>
    <w:rsid w:val="00E30033"/>
    <w:rsid w:val="00E337BA"/>
    <w:rsid w:val="00E4685E"/>
    <w:rsid w:val="00E5494F"/>
    <w:rsid w:val="00E576A7"/>
    <w:rsid w:val="00E64565"/>
    <w:rsid w:val="00E77546"/>
    <w:rsid w:val="00E8287B"/>
    <w:rsid w:val="00E91943"/>
    <w:rsid w:val="00E92F6C"/>
    <w:rsid w:val="00EA26D8"/>
    <w:rsid w:val="00EA54E8"/>
    <w:rsid w:val="00EC3D6A"/>
    <w:rsid w:val="00EE6C03"/>
    <w:rsid w:val="00EE7C27"/>
    <w:rsid w:val="00F02E98"/>
    <w:rsid w:val="00F02FB7"/>
    <w:rsid w:val="00F03739"/>
    <w:rsid w:val="00F1256A"/>
    <w:rsid w:val="00F3709B"/>
    <w:rsid w:val="00F50C06"/>
    <w:rsid w:val="00F57F9F"/>
    <w:rsid w:val="00F63897"/>
    <w:rsid w:val="00F66DB6"/>
    <w:rsid w:val="00F87937"/>
    <w:rsid w:val="00F978C4"/>
    <w:rsid w:val="00FC12B3"/>
    <w:rsid w:val="00FC205E"/>
    <w:rsid w:val="00FC2903"/>
    <w:rsid w:val="00FC6DDD"/>
    <w:rsid w:val="00FC7C1B"/>
    <w:rsid w:val="00FD15DD"/>
    <w:rsid w:val="00FD316A"/>
    <w:rsid w:val="00FD3BEB"/>
    <w:rsid w:val="00FF0A60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672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672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1C672F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672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1C672F"/>
    <w:rPr>
      <w:rFonts w:ascii="Times New Roman" w:hAnsi="Times New Roman" w:cs="Times New Roman" w:hint="default"/>
      <w:vertAlign w:val="superscript"/>
    </w:rPr>
  </w:style>
  <w:style w:type="character" w:customStyle="1" w:styleId="a8">
    <w:name w:val="Цветовое выделение"/>
    <w:uiPriority w:val="99"/>
    <w:rsid w:val="001C672F"/>
    <w:rPr>
      <w:b/>
      <w:bCs w:val="0"/>
      <w:color w:val="26282F"/>
    </w:rPr>
  </w:style>
  <w:style w:type="character" w:customStyle="1" w:styleId="a9">
    <w:name w:val="Гипертекстовая ссылка"/>
    <w:uiPriority w:val="99"/>
    <w:rsid w:val="001C672F"/>
    <w:rPr>
      <w:rFonts w:ascii="Times New Roman" w:hAnsi="Times New Roman" w:cs="Times New Roman" w:hint="default"/>
      <w:b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1C67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67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672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672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1C672F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672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1C672F"/>
    <w:rPr>
      <w:rFonts w:ascii="Times New Roman" w:hAnsi="Times New Roman" w:cs="Times New Roman" w:hint="default"/>
      <w:vertAlign w:val="superscript"/>
    </w:rPr>
  </w:style>
  <w:style w:type="character" w:customStyle="1" w:styleId="a8">
    <w:name w:val="Цветовое выделение"/>
    <w:uiPriority w:val="99"/>
    <w:rsid w:val="001C672F"/>
    <w:rPr>
      <w:b/>
      <w:bCs w:val="0"/>
      <w:color w:val="26282F"/>
    </w:rPr>
  </w:style>
  <w:style w:type="character" w:customStyle="1" w:styleId="a9">
    <w:name w:val="Гипертекстовая ссылка"/>
    <w:uiPriority w:val="99"/>
    <w:rsid w:val="001C672F"/>
    <w:rPr>
      <w:rFonts w:ascii="Times New Roman" w:hAnsi="Times New Roman" w:cs="Times New Roman" w:hint="default"/>
      <w:b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1C67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6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</Words>
  <Characters>7222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Петровна Филиизова</dc:creator>
  <cp:keywords/>
  <dc:description/>
  <cp:lastModifiedBy>Вера Петровна Филиизова</cp:lastModifiedBy>
  <cp:revision>3</cp:revision>
  <cp:lastPrinted>2015-08-13T08:28:00Z</cp:lastPrinted>
  <dcterms:created xsi:type="dcterms:W3CDTF">2015-08-13T08:26:00Z</dcterms:created>
  <dcterms:modified xsi:type="dcterms:W3CDTF">2015-08-13T08:29:00Z</dcterms:modified>
</cp:coreProperties>
</file>